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503D4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AE6DA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25.03.2023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AE6DAC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25.01.2023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CD01A4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CD01A4">
              <w:rPr>
                <w:rFonts w:ascii="Arial" w:hAnsi="Arial" w:cs="Arial"/>
                <w:sz w:val="18"/>
              </w:rPr>
              <w:t>ул. 1-я Измайловского Зверинца, вл. 19А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D41" w:rsidRDefault="00521E8F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  <w:r w:rsidR="00CD01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CD01A4" w:rsidRPr="00A81374" w:rsidRDefault="00CD01A4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  <w:bookmarkStart w:id="1" w:name="_GoBack"/>
            <w:bookmarkEnd w:id="1"/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1E8F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2600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01A4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9762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E44D6-2E10-46A1-8857-AC1B0A38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2</cp:revision>
  <cp:lastPrinted>2018-03-12T06:06:00Z</cp:lastPrinted>
  <dcterms:created xsi:type="dcterms:W3CDTF">2023-02-02T07:58:00Z</dcterms:created>
  <dcterms:modified xsi:type="dcterms:W3CDTF">2023-02-02T07:58:00Z</dcterms:modified>
</cp:coreProperties>
</file>